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E82F90" w14:textId="46BB8C89" w:rsidR="00FE4AEA" w:rsidRPr="00450115" w:rsidRDefault="001C42AF">
      <w:pPr>
        <w:rPr>
          <w:rFonts w:ascii="Cambria" w:hAnsi="Cambria" w:cs="SourceSansPro-Regular"/>
        </w:rPr>
      </w:pPr>
      <w:r w:rsidRPr="00450115">
        <w:rPr>
          <w:rFonts w:ascii="Cambria" w:hAnsi="Cambria" w:cs="SourceSansPro-Regular"/>
        </w:rPr>
        <w:t>Od danes naprej bodo Mladinska zveza Brez izgovora Slovenija, Transparency International in Campaign for Tobacco Free Kids redno spremljali postopek sprejemanja novega Zakona o omejevanju uporabe tobačnih in povezanih izdelkov</w:t>
      </w:r>
      <w:r w:rsidR="009B4773" w:rsidRPr="00450115">
        <w:rPr>
          <w:rFonts w:ascii="Cambria" w:hAnsi="Cambria" w:cs="SourceSansPro-Regular"/>
        </w:rPr>
        <w:t xml:space="preserve"> (ZOUTPI)</w:t>
      </w:r>
      <w:r w:rsidRPr="00450115">
        <w:rPr>
          <w:rFonts w:ascii="Cambria" w:hAnsi="Cambria" w:cs="SourceSansPro-Regular"/>
        </w:rPr>
        <w:t xml:space="preserve"> v Sloveniji. </w:t>
      </w:r>
      <w:r w:rsidR="009B4773" w:rsidRPr="00450115">
        <w:rPr>
          <w:rFonts w:ascii="Cambria" w:hAnsi="Cambria" w:cs="SourceSansPro-Regular"/>
        </w:rPr>
        <w:t xml:space="preserve">Glavne aktivnosti novega partnerstva bodo vključevale spremljanje lobističnih stikov, zaznavanje in preprečevanje korupcije ter redno preverjanje argumentov poslancev Državnega zbora, državnih svetnikov, </w:t>
      </w:r>
      <w:r w:rsidR="004516CE">
        <w:rPr>
          <w:rFonts w:ascii="Cambria" w:hAnsi="Cambria" w:cs="SourceSansPro-Regular"/>
        </w:rPr>
        <w:t xml:space="preserve">njihovih </w:t>
      </w:r>
      <w:r w:rsidR="009B4773" w:rsidRPr="00450115">
        <w:rPr>
          <w:rFonts w:ascii="Cambria" w:hAnsi="Cambria" w:cs="SourceSansPro-Regular"/>
        </w:rPr>
        <w:t xml:space="preserve">strokovnih sodelavcev in drugih interesnih združenj, ki bodo poskušale vplivati na </w:t>
      </w:r>
      <w:r w:rsidR="00C23B32">
        <w:rPr>
          <w:rFonts w:ascii="Cambria" w:hAnsi="Cambria" w:cs="SourceSansPro-Regular"/>
        </w:rPr>
        <w:t xml:space="preserve">verzijo </w:t>
      </w:r>
      <w:r w:rsidR="009B4773" w:rsidRPr="00450115">
        <w:rPr>
          <w:rFonts w:ascii="Cambria" w:hAnsi="Cambria" w:cs="SourceSansPro-Regular"/>
        </w:rPr>
        <w:t xml:space="preserve">zakona, ki ga je Vlada RS potrdila 1. decembra 2016 na svoji 112. redni seji – gradivo je dostopno </w:t>
      </w:r>
      <w:hyperlink r:id="rId4" w:history="1">
        <w:r w:rsidR="009B4773" w:rsidRPr="00450115">
          <w:rPr>
            <w:rStyle w:val="Hyperlink"/>
            <w:rFonts w:ascii="Cambria" w:hAnsi="Cambria" w:cs="SourceSansPro-Regular"/>
            <w:color w:val="auto"/>
          </w:rPr>
          <w:t>na tej povezavi</w:t>
        </w:r>
      </w:hyperlink>
      <w:r w:rsidR="009B4773" w:rsidRPr="00450115">
        <w:rPr>
          <w:rFonts w:ascii="Cambria" w:hAnsi="Cambria" w:cs="SourceSansPro-Regular"/>
        </w:rPr>
        <w:t>.</w:t>
      </w:r>
    </w:p>
    <w:p w14:paraId="3376522A" w14:textId="77777777" w:rsidR="009B4773" w:rsidRPr="00450115" w:rsidRDefault="009B4773">
      <w:pPr>
        <w:rPr>
          <w:rFonts w:ascii="Cambria" w:hAnsi="Cambria" w:cs="SourceSansPro-Regular"/>
        </w:rPr>
      </w:pPr>
    </w:p>
    <w:p w14:paraId="5D3AF71D" w14:textId="4C412557" w:rsidR="009B4773" w:rsidRPr="00450115" w:rsidRDefault="009D056C">
      <w:pPr>
        <w:rPr>
          <w:rFonts w:ascii="Cambria" w:hAnsi="Cambria"/>
        </w:rPr>
      </w:pPr>
      <w:r w:rsidRPr="00450115">
        <w:rPr>
          <w:rFonts w:ascii="Cambria" w:hAnsi="Cambria"/>
        </w:rPr>
        <w:t xml:space="preserve">Jan Peloza iz Brez izgovora Slovenija je povedal: “Zadnje leto smo priča ogromnemu pritisku s </w:t>
      </w:r>
      <w:r w:rsidR="0015788C">
        <w:rPr>
          <w:rFonts w:ascii="Cambria" w:hAnsi="Cambria"/>
        </w:rPr>
        <w:t>stra</w:t>
      </w:r>
      <w:r w:rsidRPr="00450115">
        <w:rPr>
          <w:rFonts w:ascii="Cambria" w:hAnsi="Cambria"/>
        </w:rPr>
        <w:t>n</w:t>
      </w:r>
      <w:r w:rsidR="0015788C">
        <w:rPr>
          <w:rFonts w:ascii="Cambria" w:hAnsi="Cambria"/>
        </w:rPr>
        <w:t>i</w:t>
      </w:r>
      <w:r w:rsidRPr="00450115">
        <w:rPr>
          <w:rFonts w:ascii="Cambria" w:hAnsi="Cambria"/>
        </w:rPr>
        <w:t xml:space="preserve"> tobačne industrije in njihovih interesnih skupin v povezavi z novim tobačnim zakonom. </w:t>
      </w:r>
      <w:r w:rsidR="00EC4032">
        <w:rPr>
          <w:rFonts w:ascii="Cambria" w:hAnsi="Cambria"/>
        </w:rPr>
        <w:t xml:space="preserve">Kot smo videli leta </w:t>
      </w:r>
      <w:r w:rsidR="007E33FC" w:rsidRPr="00450115">
        <w:rPr>
          <w:rFonts w:ascii="Cambria" w:hAnsi="Cambria"/>
        </w:rPr>
        <w:t xml:space="preserve">2014 pri sprejemanju Evropske tobačne direktive v Evropskem parlamentu, smo tudi tokrat priča velikemu lobiranju </w:t>
      </w:r>
      <w:r w:rsidR="00100E5E" w:rsidRPr="00450115">
        <w:rPr>
          <w:rFonts w:ascii="Cambria" w:hAnsi="Cambria"/>
        </w:rPr>
        <w:t>proti</w:t>
      </w:r>
      <w:r w:rsidR="007E33FC" w:rsidRPr="00450115">
        <w:rPr>
          <w:rFonts w:ascii="Cambria" w:hAnsi="Cambria"/>
        </w:rPr>
        <w:t xml:space="preserve"> </w:t>
      </w:r>
      <w:r w:rsidR="00100E5E" w:rsidRPr="00450115">
        <w:rPr>
          <w:rFonts w:ascii="Cambria" w:hAnsi="Cambria"/>
        </w:rPr>
        <w:t xml:space="preserve">učinkovitim ukrepom za zmanjšanje porabe in dostopnosti tobačnih izdelkov v Sloveniji. </w:t>
      </w:r>
      <w:r w:rsidR="00A37A68" w:rsidRPr="00450115">
        <w:rPr>
          <w:rFonts w:ascii="Cambria" w:hAnsi="Cambria"/>
        </w:rPr>
        <w:t xml:space="preserve">Med bolj učinkovite ukrepe, ki jih je Vlada </w:t>
      </w:r>
      <w:r w:rsidR="002C0BDD">
        <w:rPr>
          <w:rFonts w:ascii="Cambria" w:hAnsi="Cambria"/>
        </w:rPr>
        <w:t xml:space="preserve">RS </w:t>
      </w:r>
      <w:r w:rsidR="00A37A68" w:rsidRPr="00450115">
        <w:rPr>
          <w:rFonts w:ascii="Cambria" w:hAnsi="Cambria"/>
        </w:rPr>
        <w:t>potrdila decembra 2016, vsekakor sodi uvedba unificirane embalaže tobačnih izdelkov, ki dokazano zmanjšuje kajenje med najbolj ranljivimi skupini prebivalstva, zla</w:t>
      </w:r>
      <w:r w:rsidR="00680942">
        <w:rPr>
          <w:rFonts w:ascii="Cambria" w:hAnsi="Cambria"/>
        </w:rPr>
        <w:t>s</w:t>
      </w:r>
      <w:bookmarkStart w:id="0" w:name="_GoBack"/>
      <w:bookmarkEnd w:id="0"/>
      <w:r w:rsidR="00A37A68" w:rsidRPr="00450115">
        <w:rPr>
          <w:rFonts w:ascii="Cambria" w:hAnsi="Cambria"/>
        </w:rPr>
        <w:t xml:space="preserve">ti otroci in mladostniki. Zavedamo se, da bo naslednja dva meseca na predstavnike ljudstva vršen neizmeren pritisk, kar je možno opaziti že pri nekaterih  strankah vladajoče koalicije. Na drugi strani pa nastopajo “neodvisni strokovnjaki” kot je </w:t>
      </w:r>
      <w:r w:rsidR="00450115" w:rsidRPr="00450115">
        <w:rPr>
          <w:rFonts w:ascii="Cambria" w:hAnsi="Cambria"/>
        </w:rPr>
        <w:t>dr.</w:t>
      </w:r>
      <w:r w:rsidR="00A37A68" w:rsidRPr="00450115">
        <w:rPr>
          <w:rFonts w:ascii="Cambria" w:hAnsi="Cambria"/>
        </w:rPr>
        <w:t xml:space="preserve"> Bojan Pretnar, ki je eden glavnih nasprotnikov take ureditve.</w:t>
      </w:r>
      <w:r w:rsidR="00450115" w:rsidRPr="00450115">
        <w:rPr>
          <w:rFonts w:ascii="Cambria" w:hAnsi="Cambria"/>
        </w:rPr>
        <w:t xml:space="preserve"> In ravno dr</w:t>
      </w:r>
      <w:r w:rsidR="00A37A68" w:rsidRPr="00450115">
        <w:rPr>
          <w:rFonts w:ascii="Cambria" w:hAnsi="Cambria"/>
        </w:rPr>
        <w:t xml:space="preserve">. Pretnarja smo v partnerstvu kot prvega vzeli pod drobnogled in dokazali njegovo kompromitiranost, predvsem pa moralno fleksibilnost pri izbiri argumentov proti javnemu zdravju”. </w:t>
      </w:r>
    </w:p>
    <w:p w14:paraId="42678040" w14:textId="77777777" w:rsidR="00A37A68" w:rsidRPr="00450115" w:rsidRDefault="00A37A68">
      <w:pPr>
        <w:rPr>
          <w:rFonts w:ascii="Cambria" w:hAnsi="Cambria"/>
        </w:rPr>
      </w:pPr>
    </w:p>
    <w:p w14:paraId="7DA80044" w14:textId="2AEB5E43" w:rsidR="00450115" w:rsidRPr="00450115" w:rsidRDefault="00450115">
      <w:pPr>
        <w:rPr>
          <w:rFonts w:ascii="Cambria" w:hAnsi="Cambria" w:cs="Helvetica"/>
        </w:rPr>
      </w:pPr>
      <w:r w:rsidRPr="00450115">
        <w:rPr>
          <w:rFonts w:ascii="Cambria" w:hAnsi="Cambria"/>
        </w:rPr>
        <w:t>Robert Eckford, nekdanji svetovalec britanskega ministrstva za zdravje za področje enotne embalaže in zdajšnji pomočnik direktorja največje nevladnega organizacije s področja tobaka na svetu Campaign for Tobacco Free Kids, je ob analizi argumentov dr. Pretnarja povedal: “</w:t>
      </w:r>
      <w:r w:rsidRPr="00450115">
        <w:rPr>
          <w:rFonts w:ascii="Cambria" w:hAnsi="Cambria" w:cs="Helvetica"/>
        </w:rPr>
        <w:t>Mr Bojan Pretnar, a prominent intellectual property expert in Slovenia, has published a lengthy paper, given numerous interviews in the Slovenian media and appeared before the Slovenian National Assembly in February 2013, opposing plain packaging. But Mr Pretnar uses the same arguments and relies on the same evidence that the tobacco industry has used in Australia, the UK, Ireland and France, while entirely ignoring the volumes of evidence that support plain packaging as an effective measure.   His arguments have been wholly discredited by academics, researchers and court rulings when used by the tobacco industry elsewhere.</w:t>
      </w:r>
      <w:r w:rsidRPr="00450115">
        <w:rPr>
          <w:rFonts w:ascii="Cambria" w:hAnsi="Cambria" w:cs="Helvetica"/>
        </w:rPr>
        <w:t>” (prevedemo)</w:t>
      </w:r>
      <w:r w:rsidR="00833D0D">
        <w:rPr>
          <w:rFonts w:ascii="Cambria" w:hAnsi="Cambria" w:cs="Helvetica"/>
        </w:rPr>
        <w:t xml:space="preserve">. Celotna analiza argumentov dr. Pretnarja je dostopna </w:t>
      </w:r>
      <w:hyperlink r:id="rId5" w:history="1">
        <w:r w:rsidR="00833D0D" w:rsidRPr="00833D0D">
          <w:rPr>
            <w:rStyle w:val="Hyperlink"/>
            <w:rFonts w:ascii="Cambria" w:hAnsi="Cambria" w:cs="Helvetica"/>
          </w:rPr>
          <w:t>na tej povezavi.</w:t>
        </w:r>
      </w:hyperlink>
      <w:r w:rsidR="00833D0D">
        <w:rPr>
          <w:rFonts w:ascii="Cambria" w:hAnsi="Cambria" w:cs="Helvetica"/>
        </w:rPr>
        <w:t xml:space="preserve"> </w:t>
      </w:r>
    </w:p>
    <w:p w14:paraId="1450A9DB" w14:textId="77777777" w:rsidR="00450115" w:rsidRPr="00450115" w:rsidRDefault="00450115">
      <w:pPr>
        <w:rPr>
          <w:rFonts w:ascii="Cambria" w:hAnsi="Cambria" w:cs="Helvetica"/>
        </w:rPr>
      </w:pPr>
    </w:p>
    <w:p w14:paraId="50F2315C" w14:textId="55EDEDA8" w:rsidR="00A37A68" w:rsidRDefault="00450115">
      <w:pPr>
        <w:rPr>
          <w:rFonts w:ascii="Cambria" w:hAnsi="Cambria"/>
        </w:rPr>
      </w:pPr>
      <w:r w:rsidRPr="00450115">
        <w:rPr>
          <w:rFonts w:ascii="Cambria" w:hAnsi="Cambria" w:cs="Helvetica"/>
        </w:rPr>
        <w:t>Ra</w:t>
      </w:r>
      <w:r>
        <w:rPr>
          <w:rFonts w:ascii="Cambria" w:hAnsi="Cambria"/>
        </w:rPr>
        <w:t xml:space="preserve">vno s tem namenom </w:t>
      </w:r>
      <w:r w:rsidR="004516CE">
        <w:rPr>
          <w:rFonts w:ascii="Cambria" w:hAnsi="Cambria"/>
        </w:rPr>
        <w:t>sta se glavni akterki tobačne kontrole na svojem področju obrnili po pomoč k mednarodni organizaciji Transparency International, ki ima po svetu preko 90 centrov za zagovorništvo, informiranje in pravno svetovanje prijaviteljem in žrtvam korupcije, ki bodo v spremljanju sodelovali tako, da “…” je povedal Vid Doria, generalni sekretar slovenske veje tega mednarodnega združenja.</w:t>
      </w:r>
    </w:p>
    <w:p w14:paraId="50DD540A" w14:textId="77777777" w:rsidR="004516CE" w:rsidRDefault="004516CE">
      <w:pPr>
        <w:rPr>
          <w:rFonts w:ascii="Cambria" w:hAnsi="Cambria"/>
        </w:rPr>
      </w:pPr>
    </w:p>
    <w:p w14:paraId="23C320B2" w14:textId="249E677D" w:rsidR="004516CE" w:rsidRPr="00450115" w:rsidRDefault="004516CE">
      <w:pPr>
        <w:rPr>
          <w:rFonts w:ascii="Cambria" w:hAnsi="Cambria"/>
        </w:rPr>
      </w:pPr>
      <w:r>
        <w:rPr>
          <w:rFonts w:ascii="Cambria" w:hAnsi="Cambria"/>
        </w:rPr>
        <w:t xml:space="preserve">Za konec je Jan Peloza povedal, da bodo s pomočjo naprednih orodij informacijske tehnologije redno spremljali in preverjali skladost argumentov z javno dostopnimi informacijami in predlogi, ki jih je dala tobačna industrija in njeni podporniki Ministrstvu RS za zdravje v času javne razprave o novem ZOUTPI marca in aprila 2016. “Dodatno bomo preverjali t.i. “zombie argumente”, ki jih tobačna industrija redno </w:t>
      </w:r>
      <w:r>
        <w:rPr>
          <w:rFonts w:ascii="Cambria" w:hAnsi="Cambria"/>
        </w:rPr>
        <w:lastRenderedPageBreak/>
        <w:t xml:space="preserve">uporablja za zastraševanje javnosti in držav pri sprejemanju naprednih tobačnih zakonodaj po svetu (kot npr. ogromne odškodninske tožbe, porast črne trgovine idr.). “Zombie” pa zato, ker so ti argumenti v drugih državah že “umrli” oz. so bili demantirani ali so celo tobačna podjetja take tožbe izgubila, znova pa se kot živi mrtveci rodijo v drugih državah, Slovenija pa ni v tem primeru nobena izjema. Dokler bomo dovoljevali, da nam peščica miljarderjev narekuje usodo in </w:t>
      </w:r>
      <w:r w:rsidR="00833D0D">
        <w:rPr>
          <w:rFonts w:ascii="Cambria" w:hAnsi="Cambria"/>
        </w:rPr>
        <w:t>usmerja</w:t>
      </w:r>
      <w:r>
        <w:rPr>
          <w:rFonts w:ascii="Cambria" w:hAnsi="Cambria"/>
        </w:rPr>
        <w:t xml:space="preserve"> zakone, ki vplivajo na naše zdravje preko lobističnih stikov</w:t>
      </w:r>
      <w:r w:rsidR="00833D0D">
        <w:rPr>
          <w:rFonts w:ascii="Cambria" w:hAnsi="Cambria"/>
        </w:rPr>
        <w:t xml:space="preserve"> in morebitne korupcije</w:t>
      </w:r>
      <w:r>
        <w:rPr>
          <w:rFonts w:ascii="Cambria" w:hAnsi="Cambria"/>
        </w:rPr>
        <w:t xml:space="preserve">, do takrat ne </w:t>
      </w:r>
      <w:r w:rsidR="00833D0D">
        <w:rPr>
          <w:rFonts w:ascii="Cambria" w:hAnsi="Cambria"/>
        </w:rPr>
        <w:t xml:space="preserve">bomo morali govoriti o neodvisnosti in suverenosti naše države in njenih državljanov”. </w:t>
      </w:r>
      <w:r>
        <w:rPr>
          <w:rFonts w:ascii="Cambria" w:hAnsi="Cambria"/>
        </w:rPr>
        <w:t xml:space="preserve"> </w:t>
      </w:r>
    </w:p>
    <w:sectPr w:rsidR="004516CE" w:rsidRPr="00450115" w:rsidSect="0067482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ourceSansPro-Regular">
    <w:altName w:val="Calibri"/>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2AF"/>
    <w:rsid w:val="00100E5E"/>
    <w:rsid w:val="0015788C"/>
    <w:rsid w:val="00193926"/>
    <w:rsid w:val="001C42AF"/>
    <w:rsid w:val="002C0BDD"/>
    <w:rsid w:val="00450115"/>
    <w:rsid w:val="004516CE"/>
    <w:rsid w:val="0059785D"/>
    <w:rsid w:val="00674822"/>
    <w:rsid w:val="00680942"/>
    <w:rsid w:val="006A4CB9"/>
    <w:rsid w:val="007E33FC"/>
    <w:rsid w:val="00833D0D"/>
    <w:rsid w:val="009B4773"/>
    <w:rsid w:val="009D056C"/>
    <w:rsid w:val="00A37A68"/>
    <w:rsid w:val="00C23B32"/>
    <w:rsid w:val="00D72268"/>
    <w:rsid w:val="00EC4032"/>
    <w:rsid w:val="00F16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2B4939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47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vrs-3.vlada.si/MANDAT14/VLADNAGRADIVA.NSF/GLA_PRE_KAT?OpenView&amp;ExpandView&amp;RestrictToCategory=00725%20-%202016%20/%20000005" TargetMode="External"/><Relationship Id="rId5" Type="http://schemas.openxmlformats.org/officeDocument/2006/relationships/hyperlink" Target="http://www.noexcuse.si/data-si/file/PretnarTI.pd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669</Words>
  <Characters>3816</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jan.peloza@apyn.org</dc:creator>
  <cp:keywords/>
  <dc:description/>
  <cp:lastModifiedBy>jan.peloza@apyn.org</cp:lastModifiedBy>
  <cp:revision>13</cp:revision>
  <dcterms:created xsi:type="dcterms:W3CDTF">2017-01-11T15:58:00Z</dcterms:created>
  <dcterms:modified xsi:type="dcterms:W3CDTF">2017-01-11T16:35:00Z</dcterms:modified>
</cp:coreProperties>
</file>